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CD" w:rsidRDefault="00351ECD">
      <w:pPr>
        <w:suppressAutoHyphens w:val="0"/>
        <w:rPr>
          <w:rFonts w:ascii="Helvetica Neue" w:eastAsia="Helvetica Neue" w:hAnsi="Helvetica Neue" w:cs="Helvetica Neue"/>
          <w:sz w:val="22"/>
          <w:szCs w:val="22"/>
        </w:rPr>
      </w:pPr>
    </w:p>
    <w:p w:rsidR="00351ECD" w:rsidRPr="00351ECD" w:rsidRDefault="00351ECD" w:rsidP="00351ECD">
      <w:pPr>
        <w:suppressAutoHyphens w:val="0"/>
        <w:ind w:left="482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Alla CAMERA DI COMMERCIO I.A.A.</w:t>
      </w:r>
    </w:p>
    <w:p w:rsidR="00351ECD" w:rsidRPr="00351ECD" w:rsidRDefault="00351ECD" w:rsidP="00351ECD">
      <w:pPr>
        <w:suppressAutoHyphens w:val="0"/>
        <w:ind w:left="482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dell’EMILIA </w:t>
      </w:r>
    </w:p>
    <w:p w:rsidR="00351ECD" w:rsidRPr="00351ECD" w:rsidRDefault="00351ECD" w:rsidP="00351ECD">
      <w:pPr>
        <w:suppressAutoHyphens w:val="0"/>
        <w:ind w:left="4820"/>
        <w:jc w:val="both"/>
        <w:rPr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144780</wp:posOffset>
                </wp:positionV>
                <wp:extent cx="6202680" cy="716280"/>
                <wp:effectExtent l="19050" t="19050" r="26670" b="266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670" w:rsidRPr="00150209" w:rsidRDefault="00C05670" w:rsidP="00351EC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 xml:space="preserve">MODULO DI RENDICONTAZIONE  </w:t>
                            </w:r>
                          </w:p>
                          <w:p w:rsidR="00C05670" w:rsidRPr="00150209" w:rsidRDefault="00C05670" w:rsidP="00351EC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>da inviare contestualmente alla pratica telematica di rendicontazione</w:t>
                            </w:r>
                          </w:p>
                          <w:p w:rsidR="00C05670" w:rsidRPr="00150209" w:rsidRDefault="00C05670" w:rsidP="00351EC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>entro le ore 18:00 del 10/10/2025</w:t>
                            </w:r>
                          </w:p>
                          <w:p w:rsidR="00C05670" w:rsidRDefault="00C05670" w:rsidP="00351EC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-2.1pt;margin-top:11.4pt;width:488.4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" strokeweight="2.25pt">
                <v:textbox>
                  <w:txbxContent>
                    <w:p w:rsidR="00C05670" w:rsidRPr="00150209" w:rsidRDefault="00C05670" w:rsidP="00351EC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150209">
                        <w:rPr>
                          <w:rFonts w:ascii="Lucida Sans" w:hAnsi="Lucida Sans"/>
                          <w:b/>
                        </w:rPr>
                        <w:t xml:space="preserve">MODULO DI RENDICONTAZIONE  </w:t>
                      </w:r>
                    </w:p>
                    <w:p w:rsidR="00C05670" w:rsidRPr="00150209" w:rsidRDefault="00C05670" w:rsidP="00351EC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150209">
                        <w:rPr>
                          <w:rFonts w:ascii="Lucida Sans" w:hAnsi="Lucida Sans"/>
                          <w:b/>
                        </w:rPr>
                        <w:t>da inviare contestualmente alla pratica telematica di rendicontazione</w:t>
                      </w:r>
                    </w:p>
                    <w:p w:rsidR="00C05670" w:rsidRPr="00150209" w:rsidRDefault="00C05670" w:rsidP="00351EC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150209">
                        <w:rPr>
                          <w:rFonts w:ascii="Lucida Sans" w:hAnsi="Lucida Sans"/>
                          <w:b/>
                        </w:rPr>
                        <w:t>entro le ore 18:00 del 10/10/2025</w:t>
                      </w:r>
                    </w:p>
                    <w:p w:rsidR="00C05670" w:rsidRDefault="00C05670" w:rsidP="00351EC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8"/>
          <w:szCs w:val="28"/>
        </w:rPr>
      </w:pPr>
    </w:p>
    <w:p w:rsidR="006A07C2" w:rsidRDefault="006A07C2" w:rsidP="00351EC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right="-283"/>
        <w:jc w:val="center"/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</w:pPr>
    </w:p>
    <w:p w:rsidR="00351ECD" w:rsidRPr="0092716C" w:rsidRDefault="00351ECD" w:rsidP="00351EC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right="-283"/>
        <w:jc w:val="center"/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</w:pPr>
      <w:r w:rsidRPr="0092716C"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  <w:t>BANDO PICCOLE IMPRESE PER IL TERRITORIO 2025</w:t>
      </w:r>
    </w:p>
    <w:p w:rsidR="00351ECD" w:rsidRPr="0092716C" w:rsidRDefault="00351ECD" w:rsidP="00351ECD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</w:pPr>
      <w:r w:rsidRPr="0092716C"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  <w:t>Codice progetto BT25 - Codice RNA-CAR 32714</w:t>
      </w:r>
    </w:p>
    <w:p w:rsidR="00351ECD" w:rsidRPr="00351ECD" w:rsidRDefault="00351ECD" w:rsidP="00351ECD">
      <w:pPr>
        <w:suppressAutoHyphens w:val="0"/>
        <w:ind w:left="4820"/>
        <w:rPr>
          <w:rFonts w:ascii="Lucida Sans" w:hAnsi="Lucida Sans"/>
          <w:sz w:val="32"/>
          <w:szCs w:val="32"/>
        </w:rPr>
      </w:pPr>
    </w:p>
    <w:p w:rsidR="00351ECD" w:rsidRPr="00351ECD" w:rsidRDefault="00351ECD" w:rsidP="00351ECD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A07C2" w:rsidRDefault="006A07C2" w:rsidP="00351EC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351ECD">
        <w:rPr>
          <w:rFonts w:ascii="Lucida Sans" w:hAnsi="Lucida Sans"/>
        </w:rPr>
        <w:t>a</w:t>
      </w:r>
      <w:proofErr w:type="spellEnd"/>
      <w:r w:rsidRPr="00351ECD">
        <w:rPr>
          <w:rFonts w:ascii="Lucida Sans" w:hAnsi="Lucida Sans"/>
        </w:rPr>
        <w:t xml:space="preserve"> _____________________________________ il ____________________________ residente in _______________________ Cap ___________ via ______________________  C.F_______________ telefono ___________ e. mail________________________________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351ECD">
        <w:rPr>
          <w:rFonts w:ascii="Lucida Sans" w:hAnsi="Lucida Sans"/>
          <w:b/>
        </w:rPr>
        <w:t xml:space="preserve">IN QUALITÀ </w:t>
      </w:r>
      <w:r w:rsidR="003F6274" w:rsidRPr="00351ECD">
        <w:rPr>
          <w:rFonts w:ascii="Lucida Sans" w:hAnsi="Lucida Sans"/>
          <w:b/>
        </w:rPr>
        <w:t>DI TITOLARE</w:t>
      </w:r>
      <w:r w:rsidRPr="00351ECD">
        <w:rPr>
          <w:rFonts w:ascii="Lucida Sans" w:hAnsi="Lucida Sans"/>
          <w:b/>
        </w:rPr>
        <w:t xml:space="preserve">/LEGALE RAPPRESENTANTE DELL’IMPRESA 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Ragione sociale/Denominazione</w:t>
      </w:r>
      <w:r>
        <w:rPr>
          <w:rFonts w:ascii="Lucida Sans" w:hAnsi="Lucida Sans"/>
        </w:rPr>
        <w:t xml:space="preserve"> </w:t>
      </w:r>
      <w:r w:rsidRPr="00351ECD">
        <w:rPr>
          <w:rFonts w:ascii="Lucida Sans" w:hAnsi="Lucida Sans"/>
        </w:rPr>
        <w:t>______________________________________________</w:t>
      </w:r>
    </w:p>
    <w:p w:rsidR="00351ECD" w:rsidRPr="00351ECD" w:rsidRDefault="00351ECD" w:rsidP="00351ECD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con sede in______________________</w:t>
      </w:r>
      <w:r>
        <w:rPr>
          <w:rFonts w:ascii="Lucida Sans" w:hAnsi="Lucida Sans"/>
        </w:rPr>
        <w:t>_</w:t>
      </w:r>
      <w:r w:rsidRPr="00351ECD">
        <w:rPr>
          <w:rFonts w:ascii="Lucida Sans" w:hAnsi="Lucida Sans"/>
        </w:rPr>
        <w:t xml:space="preserve"> Via __________________________________</w:t>
      </w:r>
    </w:p>
    <w:p w:rsidR="00351ECD" w:rsidRPr="00351ECD" w:rsidRDefault="00351ECD" w:rsidP="00351ECD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o unità locale operativa in ________________ Via 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CAP________</w:t>
      </w:r>
      <w:r w:rsidR="003F6274" w:rsidRPr="00351ECD">
        <w:rPr>
          <w:rFonts w:ascii="Lucida Sans" w:hAnsi="Lucida Sans"/>
        </w:rPr>
        <w:t>_ telefono</w:t>
      </w:r>
      <w:r w:rsidRPr="00351ECD">
        <w:rPr>
          <w:rFonts w:ascii="Lucida Sans" w:hAnsi="Lucida Sans"/>
        </w:rPr>
        <w:t xml:space="preserve"> _______________  e-mail_________________________________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Indirizzo PEC_________________________________________________________________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Codice Fiscale_____________________ Partita IVA 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Iscritta al REA della Camera di Commercio dell’Emilia al n._____________________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Settore di attività dell’impresa (codice ATECO) 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</w:p>
    <w:p w:rsidR="00351ECD" w:rsidRPr="00351ECD" w:rsidRDefault="00351ECD" w:rsidP="00351ECD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</w:rPr>
      </w:pPr>
      <w:r w:rsidRPr="00351ECD">
        <w:rPr>
          <w:rFonts w:ascii="Lucida Sans" w:hAnsi="Lucida Sans"/>
        </w:rPr>
        <w:t xml:space="preserve">ai sensi degli artt. 46 e </w:t>
      </w:r>
      <w:r w:rsidR="003F6274" w:rsidRPr="00351ECD">
        <w:rPr>
          <w:rFonts w:ascii="Lucida Sans" w:hAnsi="Lucida Sans"/>
        </w:rPr>
        <w:t>47 del</w:t>
      </w:r>
      <w:r w:rsidRPr="00351ECD">
        <w:rPr>
          <w:rFonts w:ascii="Lucida Sans" w:hAnsi="Lucida Sans"/>
        </w:rPr>
        <w:t xml:space="preserve">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351ECD" w:rsidRPr="00351ECD" w:rsidRDefault="00351ECD" w:rsidP="00351ECD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ai fini della liquidazione del contributo per il Bando Piccole imprese per il territorio 2025 - Codice </w:t>
      </w:r>
      <w:proofErr w:type="spellStart"/>
      <w:r w:rsidRPr="00351ECD">
        <w:rPr>
          <w:rFonts w:ascii="Lucida Sans" w:hAnsi="Lucida Sans"/>
        </w:rPr>
        <w:t>Prog</w:t>
      </w:r>
      <w:proofErr w:type="spellEnd"/>
      <w:r w:rsidRPr="00351ECD">
        <w:rPr>
          <w:rFonts w:ascii="Lucida Sans" w:hAnsi="Lucida Sans"/>
        </w:rPr>
        <w:t xml:space="preserve">. BT25. 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</w:p>
    <w:p w:rsidR="006A07C2" w:rsidRDefault="006A07C2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  <w:r w:rsidRPr="00351ECD">
        <w:rPr>
          <w:rFonts w:ascii="Lucida Sans" w:hAnsi="Lucida Sans"/>
          <w:b/>
        </w:rPr>
        <w:lastRenderedPageBreak/>
        <w:t>DICHIARA</w:t>
      </w:r>
    </w:p>
    <w:p w:rsidR="00351ECD" w:rsidRPr="00351ECD" w:rsidRDefault="00351ECD" w:rsidP="00351ECD">
      <w:pPr>
        <w:suppressAutoHyphens w:val="0"/>
        <w:jc w:val="center"/>
      </w:pPr>
      <w:r w:rsidRPr="00351ECD">
        <w:rPr>
          <w:rFonts w:ascii="Calibri" w:hAnsi="Calibri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</w:rPr>
      </w:pPr>
    </w:p>
    <w:p w:rsidR="00351ECD" w:rsidRPr="00351ECD" w:rsidRDefault="00351ECD" w:rsidP="00351ECD">
      <w:pPr>
        <w:numPr>
          <w:ilvl w:val="0"/>
          <w:numId w:val="48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che l’iniziativa/progetto oggetto del contributo camerale è conforme a quanto descritto nella domanda di contributo (</w:t>
      </w:r>
      <w:r w:rsidRPr="00351ECD">
        <w:rPr>
          <w:rFonts w:ascii="Lucida Sans" w:hAnsi="Lucida Sans"/>
          <w:b/>
        </w:rPr>
        <w:t xml:space="preserve">N.B. allegare relazione tecnica finale </w:t>
      </w:r>
      <w:r w:rsidRPr="00351ECD">
        <w:rPr>
          <w:rFonts w:ascii="Lucida Sans" w:hAnsi="Lucida Sans"/>
        </w:rPr>
        <w:t>contenente una descrizione dettagliata delle attività realizzate e dei risultati conseguiti);</w:t>
      </w:r>
    </w:p>
    <w:p w:rsidR="00351ECD" w:rsidRPr="00351ECD" w:rsidRDefault="00351ECD" w:rsidP="00351ECD">
      <w:pPr>
        <w:numPr>
          <w:ilvl w:val="0"/>
          <w:numId w:val="48"/>
        </w:numPr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che le spese sostenute per il progetto </w:t>
      </w:r>
      <w:r w:rsidRPr="00351ECD">
        <w:rPr>
          <w:rFonts w:ascii="Lucida Sans" w:hAnsi="Lucida Sans"/>
          <w:u w:val="single"/>
        </w:rPr>
        <w:t>sono comprovate dai documenti di seguito elencati, conformi all’originale agli atti impresa</w:t>
      </w:r>
      <w:r w:rsidRPr="00351ECD">
        <w:rPr>
          <w:rFonts w:ascii="Lucida Sans" w:hAnsi="Lucida Sans"/>
        </w:rPr>
        <w:t>:</w:t>
      </w:r>
    </w:p>
    <w:p w:rsidR="00351ECD" w:rsidRPr="00351ECD" w:rsidRDefault="00351ECD" w:rsidP="00351ECD">
      <w:pPr>
        <w:tabs>
          <w:tab w:val="left" w:pos="426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134"/>
        <w:gridCol w:w="2127"/>
        <w:gridCol w:w="1417"/>
        <w:gridCol w:w="1559"/>
      </w:tblGrid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tabs>
                <w:tab w:val="left" w:pos="993"/>
              </w:tabs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Voce di spesa</w:t>
            </w: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Soggetto emittente la fattura</w:t>
            </w: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n.  e data fattura</w:t>
            </w: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Imponibile</w:t>
            </w: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Data pagamento</w:t>
            </w: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rPr>
          <w:gridAfter w:val="1"/>
          <w:wAfter w:w="1559" w:type="dxa"/>
          <w:cantSplit/>
        </w:trPr>
        <w:tc>
          <w:tcPr>
            <w:tcW w:w="6733" w:type="dxa"/>
            <w:gridSpan w:val="4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Totale complessivo</w:t>
            </w: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351ECD" w:rsidRPr="00351ECD" w:rsidRDefault="00351ECD" w:rsidP="00351ECD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t xml:space="preserve">In allegato copia pdf delle fatture e degli altri documenti e copie dei pagamenti effettuati. </w:t>
      </w:r>
    </w:p>
    <w:p w:rsidR="00351ECD" w:rsidRPr="00351ECD" w:rsidRDefault="00351ECD" w:rsidP="00351ECD">
      <w:pPr>
        <w:suppressAutoHyphens w:val="0"/>
        <w:ind w:left="72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suppressAutoHyphens w:val="0"/>
        <w:ind w:left="72"/>
        <w:jc w:val="both"/>
        <w:rPr>
          <w:rFonts w:ascii="Lucida Sans" w:hAnsi="Lucida Sans"/>
          <w:i/>
          <w:snapToGrid w:val="0"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t xml:space="preserve">N.B.:  Tutti i titoli di spesa devono obbligatoriamente riportare il codice CUP risultante dall’atto di concessione del contributo. </w:t>
      </w:r>
      <w:r w:rsidRPr="00351ECD">
        <w:rPr>
          <w:rFonts w:ascii="Lucida Sans" w:hAnsi="Lucida Sans"/>
          <w:i/>
          <w:snapToGrid w:val="0"/>
          <w:sz w:val="22"/>
          <w:szCs w:val="22"/>
        </w:rPr>
        <w:t>Nel caso in cui la fattura sia stata emessa antecedentemente alla data di ricevimento della comunicazione di avvenuta concessione del contributo, o nel caso di fatture emesse da fornitori esteri, è necessario provvedere all’integrazione secondo le modalità indicate nel bando.</w:t>
      </w:r>
      <w:r w:rsidRPr="00351ECD">
        <w:t xml:space="preserve"> </w:t>
      </w:r>
      <w:r w:rsidRPr="00351ECD">
        <w:rPr>
          <w:rFonts w:ascii="Lucida Sans" w:hAnsi="Lucida Sans"/>
          <w:i/>
          <w:snapToGrid w:val="0"/>
          <w:sz w:val="22"/>
          <w:szCs w:val="22"/>
        </w:rPr>
        <w:t>Qualora il CUP sia inserito nella documentazione attestante il pagamento della fattura rendicontata, non è necessario procedere alla regolarizzazione della fattura stessa in quanto tale modalità è considerata atta a dimostrare la correlazione tra la spesa sostenuta e il progetto agevolato (Circolare MEF n.1 del 08/01/2025).</w:t>
      </w:r>
    </w:p>
    <w:p w:rsidR="00351ECD" w:rsidRPr="00351ECD" w:rsidRDefault="00351ECD" w:rsidP="00351ECD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aver preso visione del Bando Piccole Imprese per il territorio 2025 - </w:t>
      </w:r>
      <w:r w:rsidRPr="00351ECD">
        <w:rPr>
          <w:rFonts w:ascii="Lucida Sans" w:hAnsi="Lucida Sans"/>
          <w:bCs/>
        </w:rPr>
        <w:t xml:space="preserve">Codice </w:t>
      </w:r>
      <w:proofErr w:type="spellStart"/>
      <w:r w:rsidRPr="00351ECD">
        <w:rPr>
          <w:rFonts w:ascii="Lucida Sans" w:hAnsi="Lucida Sans"/>
          <w:bCs/>
        </w:rPr>
        <w:t>Prog</w:t>
      </w:r>
      <w:proofErr w:type="spellEnd"/>
      <w:r w:rsidRPr="00351ECD">
        <w:rPr>
          <w:rFonts w:ascii="Lucida Sans" w:hAnsi="Lucida Sans"/>
          <w:bCs/>
        </w:rPr>
        <w:t>. BT25</w:t>
      </w:r>
      <w:r w:rsidRPr="00351ECD">
        <w:rPr>
          <w:rFonts w:ascii="Lucida Sans" w:hAnsi="Lucida Sans"/>
        </w:rPr>
        <w:t>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essere una </w:t>
      </w:r>
      <w:proofErr w:type="spellStart"/>
      <w:r w:rsidRPr="00351ECD">
        <w:rPr>
          <w:rFonts w:ascii="Lucida Sans" w:hAnsi="Lucida Sans"/>
        </w:rPr>
        <w:t>microimpresa</w:t>
      </w:r>
      <w:proofErr w:type="spellEnd"/>
      <w:r w:rsidRPr="00351ECD">
        <w:rPr>
          <w:rFonts w:ascii="Lucida Sans" w:hAnsi="Lucida Sans"/>
        </w:rPr>
        <w:t xml:space="preserve">, o piccola impresa come definite dall’Allegato I al Regolamento n. 651/2014/UE della Commissione Europea, avente sede legale e/o unità locali nella circoscrizione territoriale della Camera di commercio dell’Emilia; 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essere iscritta ed attiva al Registro delle Imprese della circoscrizione territoriale della Camera di commercio dell’Emilia; 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la regolarità del pagamento del diritto annuale e con il versamento dei contributi previdenziali, assistenziali e assicurativi dei dipendenti;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</w:t>
      </w:r>
      <w:r w:rsidRPr="00351ECD">
        <w:rPr>
          <w:rFonts w:ascii="Lucida Sans" w:hAnsi="Lucida Sans"/>
        </w:rPr>
        <w:lastRenderedPageBreak/>
        <w:t xml:space="preserve">dell’insolvenza) ed ogni altra procedura concorsuale prevista dalla normativa vigente, né avere in corso un procedimento per la dichiarazione di una di tali situazioni nei propri confronti; 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351ECD">
        <w:rPr>
          <w:rFonts w:ascii="Lucida Sans" w:hAnsi="Lucida Sans"/>
        </w:rPr>
        <w:t>s.m.i.</w:t>
      </w:r>
      <w:proofErr w:type="spellEnd"/>
      <w:r w:rsidRPr="00351ECD">
        <w:rPr>
          <w:rFonts w:ascii="Lucida Sans" w:hAnsi="Lucida Sans"/>
        </w:rPr>
        <w:t xml:space="preserve"> (Codice Antimafia) non sono destinatari di provvedimenti di decadenza, di sospensione o di divieto di cui all’art. 67 del medesimo </w:t>
      </w:r>
      <w:r w:rsidR="003F6274" w:rsidRPr="00351ECD">
        <w:rPr>
          <w:rFonts w:ascii="Lucida Sans" w:hAnsi="Lucida Sans"/>
        </w:rPr>
        <w:t>Decreto o</w:t>
      </w:r>
      <w:r w:rsidRPr="00351ECD">
        <w:rPr>
          <w:rFonts w:ascii="Lucida Sans" w:hAnsi="Lucida Sans"/>
        </w:rPr>
        <w:t xml:space="preserve"> essere condannati con sentenza definitiva o, ancorché non definitiva, confermata in grado di appello, per uno dei delitti di cui all’art. 51, comma 3-bis, del codice di procedura penale;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di non presentare le caratteristiche di impresa in difficoltà ai sensi dell’art. 2 del Regolamento (UE) 651/2014, come modificato in seguito al Regolamento UE n. 1237/2021 della Commissione europea fatte salve le deroghe previste per le micro e piccole imprese dalla disciplina in materia di aiuti di riferimento;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ind w:left="431" w:hanging="357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che gli investimenti, dettagliatamente elencati, riguardano effettivamente ed unicamente il progetto per il quale la Camera di commercio dell’Emilia ha concesso il contributo di cui trattasi;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che i titoli di spesa indicati nel rendiconto sono fiscalmente regolari ed integralmente pagati;</w:t>
      </w:r>
    </w:p>
    <w:p w:rsidR="00351ECD" w:rsidRPr="00351ECD" w:rsidRDefault="00351ECD" w:rsidP="00351ECD">
      <w:pPr>
        <w:numPr>
          <w:ilvl w:val="0"/>
          <w:numId w:val="47"/>
        </w:num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che il contributo camerale non concorre a determinare congiuntamente con altri aiuti pubblici di qualsiasi natura sulle stesse iniziative aventi ad oggetto le medesime spese, entrate superiori ai costi e in particolare:</w:t>
      </w:r>
    </w:p>
    <w:p w:rsidR="00351ECD" w:rsidRPr="00351ECD" w:rsidRDefault="00351ECD" w:rsidP="00351ECD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</w:rPr>
        <w:t xml:space="preserve"> non ha beneficiato di altri aiuti di Stato;</w:t>
      </w:r>
    </w:p>
    <w:p w:rsidR="00351ECD" w:rsidRPr="00351ECD" w:rsidRDefault="00351ECD" w:rsidP="00351ECD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497"/>
        <w:gridCol w:w="1687"/>
        <w:gridCol w:w="1579"/>
        <w:gridCol w:w="1381"/>
        <w:gridCol w:w="1374"/>
      </w:tblGrid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IMPORTO IMPUTATO SULLA VOCE DI COSTO</w:t>
            </w:r>
          </w:p>
        </w:tc>
      </w:tr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che le fatture sono indicate al netto dell’IVA e di altre imposte e tasse;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che le spese sostenute corrispondono fedelmente, in termini di tipologia d’investimento, ai preventivi prodotti in sede di presentazione della domanda di contributo;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di essere in regola con l’obbligo di assicurazione contro calamità ed eventi catastrofali di cui al comma 101 e seguenti Legge di Bilancio 2024 L- 30 dicembre 2023, n.213 in quanto:</w:t>
      </w:r>
    </w:p>
    <w:p w:rsidR="00351ECD" w:rsidRPr="00351ECD" w:rsidRDefault="00351ECD" w:rsidP="00351E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  <w:color w:val="000000"/>
        </w:rPr>
        <w:t xml:space="preserve"> l’impresa non è attualmente soggetta all’obbligo;</w:t>
      </w:r>
    </w:p>
    <w:p w:rsidR="00351ECD" w:rsidRPr="00351ECD" w:rsidRDefault="00351ECD" w:rsidP="00351E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  <w:color w:val="000000"/>
        </w:rPr>
        <w:t xml:space="preserve"> l’impresa ottempera all’obbligo con polizza n.__________ del __________ emessa da ________________________</w:t>
      </w:r>
    </w:p>
    <w:p w:rsidR="00351ECD" w:rsidRPr="00351ECD" w:rsidRDefault="00351ECD" w:rsidP="00351ECD">
      <w:pPr>
        <w:suppressAutoHyphens w:val="0"/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</w:p>
    <w:p w:rsidR="00351ECD" w:rsidRPr="00351ECD" w:rsidRDefault="00351ECD" w:rsidP="00351ECD">
      <w:pPr>
        <w:suppressAutoHyphens w:val="0"/>
        <w:spacing w:line="360" w:lineRule="auto"/>
        <w:jc w:val="center"/>
        <w:rPr>
          <w:rFonts w:ascii="Lucida Sans" w:hAnsi="Lucida Sans"/>
          <w:b/>
        </w:rPr>
      </w:pPr>
      <w:r w:rsidRPr="00351ECD">
        <w:rPr>
          <w:rFonts w:ascii="Lucida Sans" w:hAnsi="Lucida Sans"/>
          <w:b/>
        </w:rPr>
        <w:t>SI IMPEGNA A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far pervenire, ai sensi dell’art. 11, entro 15 giorni di calendario dalla data di ricevimento della richiesta, tutte le integrazioni ritenute necessarie per un corretto esame della rendicontazione;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lastRenderedPageBreak/>
        <w:t>fornire tutte le informazioni che la Camera di commercio riterrà necessarie al fine di valutare l’impatto che l’iniziativa camerale in tema di internazionalizzazione produce sul territorio.</w:t>
      </w: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ISTITUTO DI CREDITO________________________________________________________</w:t>
      </w: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Agenzia di ______________________________ Filiale di __________________________</w:t>
      </w: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Codice IBAN_________________________________________________________________</w:t>
      </w: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</w:rPr>
      </w:pP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Il/La sottoscritto/a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u w:val="single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u w:val="single"/>
        </w:rPr>
      </w:pP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  <w:u w:val="single"/>
        </w:rPr>
        <w:t xml:space="preserve">Il presente modulo firmato digitalmente dal Legale Rappresentante dell’impresa beneficiaria  è da inviare telematicamente tramite il sistema </w:t>
      </w:r>
      <w:proofErr w:type="spellStart"/>
      <w:r w:rsidRPr="00351ECD">
        <w:rPr>
          <w:rFonts w:ascii="Lucida Sans" w:hAnsi="Lucida Sans"/>
          <w:u w:val="single"/>
        </w:rPr>
        <w:t>Restart</w:t>
      </w:r>
      <w:proofErr w:type="spellEnd"/>
      <w:r w:rsidRPr="00351ECD">
        <w:rPr>
          <w:rFonts w:ascii="Lucida Sans" w:hAnsi="Lucida Sans"/>
          <w:u w:val="single"/>
        </w:rPr>
        <w:t xml:space="preserve"> unitamente a</w:t>
      </w:r>
      <w:r w:rsidRPr="00351ECD">
        <w:rPr>
          <w:rFonts w:ascii="Lucida Sans" w:hAnsi="Lucida Sans"/>
        </w:rPr>
        <w:t>: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Copie pdf delle fatture e degli altri documenti di spesa rispondenti fedelmente, in termini di tipologia di investimento, ai preventivi prodotti in sede di presentazione della domanda di contributo;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Copie dei pagamenti effettuati mediante transazioni verificabili. Sono ammessi esclusivamente i pagamenti effettuati dal beneficiario in forma di bonifico bancario, ricevuta bancaria (RI.BA), carta di credito/debito aziendale;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Relazione tecnica finale di intervento contenente una descrizione dettagliata delle attività realizzate e i risultati conseguiti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Eventuale procura (in caso di “nuovo” delegato).</w:t>
      </w: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  <w:u w:val="single"/>
        </w:rPr>
      </w:pPr>
    </w:p>
    <w:p w:rsidR="00351ECD" w:rsidRPr="00351ECD" w:rsidRDefault="00351ECD" w:rsidP="00351ECD">
      <w:pPr>
        <w:suppressAutoHyphens w:val="0"/>
        <w:spacing w:line="360" w:lineRule="auto"/>
        <w:jc w:val="both"/>
        <w:rPr>
          <w:rFonts w:ascii="Lucida Sans" w:hAnsi="Lucida Sans"/>
          <w:b/>
          <w:sz w:val="22"/>
          <w:szCs w:val="22"/>
        </w:rPr>
      </w:pPr>
      <w:r w:rsidRPr="00351ECD">
        <w:rPr>
          <w:rFonts w:ascii="Lucida Sans" w:hAnsi="Lucida Sans"/>
          <w:b/>
          <w:sz w:val="22"/>
          <w:szCs w:val="22"/>
        </w:rPr>
        <w:t xml:space="preserve">                                             Firma digitale del Titolare/Legale Rappresentante</w:t>
      </w: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lastRenderedPageBreak/>
        <w:t>INFORMATIVA AI SENSI DEL REGOLAMENTO EUROPEO SULLA RISERVATEZZA 679/2016</w:t>
      </w: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351EC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351ECD">
        <w:rPr>
          <w:rFonts w:ascii="Lucida Sans" w:hAnsi="Lucida Sans"/>
          <w:i/>
          <w:sz w:val="16"/>
          <w:szCs w:val="16"/>
        </w:rPr>
        <w:t xml:space="preserve"> 196/2003 come modificato dal </w:t>
      </w:r>
      <w:proofErr w:type="spellStart"/>
      <w:r w:rsidRPr="00351EC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351ECD">
        <w:rPr>
          <w:rFonts w:ascii="Lucida Sans" w:hAnsi="Lucida Sans"/>
          <w:i/>
          <w:sz w:val="16"/>
          <w:szCs w:val="16"/>
        </w:rPr>
        <w:t xml:space="preserve"> 101/2018, nonché solo per il perseguimento delle finalità per le quali sono stati raccolti. </w:t>
      </w: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L'Informativa sul trattamento dei dati personali è pubblicata nella home page del sito della Camera di commercio. </w:t>
      </w: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</w:p>
    <w:p w:rsidR="00B74B46" w:rsidRDefault="00351ECD" w:rsidP="00335489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  <w:bookmarkStart w:id="0" w:name="_GoBack"/>
      <w:bookmarkEnd w:id="0"/>
    </w:p>
    <w:sectPr w:rsidR="00B74B46" w:rsidSect="005F2F91">
      <w:headerReference w:type="default" r:id="rId10"/>
      <w:footerReference w:type="default" r:id="rId11"/>
      <w:pgSz w:w="11906" w:h="16838"/>
      <w:pgMar w:top="851" w:right="1274" w:bottom="1134" w:left="1276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70" w:rsidRDefault="00C05670">
      <w:r>
        <w:separator/>
      </w:r>
    </w:p>
  </w:endnote>
  <w:endnote w:type="continuationSeparator" w:id="0">
    <w:p w:rsidR="00C05670" w:rsidRDefault="00C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70" w:rsidRPr="00660F1C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660F1C">
      <w:rPr>
        <w:rFonts w:ascii="Calibri" w:eastAsia="Calibri" w:hAnsi="Calibri" w:cs="Calibri"/>
        <w:color w:val="000000"/>
        <w:sz w:val="20"/>
        <w:szCs w:val="20"/>
      </w:rPr>
      <w:t>BT2</w:t>
    </w:r>
    <w:r>
      <w:rPr>
        <w:rFonts w:ascii="Calibri" w:eastAsia="Calibri" w:hAnsi="Calibri" w:cs="Calibri"/>
        <w:color w:val="000000"/>
        <w:sz w:val="20"/>
        <w:szCs w:val="20"/>
      </w:rPr>
      <w:t xml:space="preserve">5 </w:t>
    </w:r>
    <w:r w:rsidRPr="00660F1C">
      <w:rPr>
        <w:rFonts w:ascii="Calibri" w:eastAsia="Calibri" w:hAnsi="Calibri" w:cs="Calibri"/>
        <w:color w:val="000000"/>
        <w:sz w:val="20"/>
        <w:szCs w:val="20"/>
      </w:rPr>
      <w:t xml:space="preserve">– </w:t>
    </w:r>
    <w:r w:rsidR="00F21543">
      <w:rPr>
        <w:rFonts w:ascii="Calibri" w:eastAsia="Calibri" w:hAnsi="Calibri" w:cs="Calibri"/>
        <w:color w:val="000000"/>
        <w:sz w:val="20"/>
        <w:szCs w:val="20"/>
      </w:rPr>
      <w:t xml:space="preserve">RENDICONTAZIONE - </w:t>
    </w:r>
    <w:r w:rsidRPr="00660F1C">
      <w:rPr>
        <w:rFonts w:ascii="Calibri" w:eastAsia="Calibri" w:hAnsi="Calibri" w:cs="Calibri"/>
        <w:color w:val="000000"/>
        <w:sz w:val="20"/>
        <w:szCs w:val="20"/>
      </w:rPr>
      <w:t>pag.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660F1C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21543">
      <w:rPr>
        <w:rFonts w:ascii="Calibri" w:eastAsia="Calibri" w:hAnsi="Calibri" w:cs="Calibri"/>
        <w:noProof/>
        <w:color w:val="000000"/>
        <w:sz w:val="20"/>
        <w:szCs w:val="20"/>
      </w:rPr>
      <w:t>5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05670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70" w:rsidRDefault="00C05670">
      <w:r>
        <w:separator/>
      </w:r>
    </w:p>
  </w:footnote>
  <w:footnote w:type="continuationSeparator" w:id="0">
    <w:p w:rsidR="00C05670" w:rsidRDefault="00C0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70" w:rsidRPr="00896C4C" w:rsidRDefault="00C05670" w:rsidP="00896C4C">
    <w:pPr>
      <w:pStyle w:val="Intestazione"/>
    </w:pPr>
    <w:r>
      <w:rPr>
        <w:noProof/>
      </w:rPr>
      <w:drawing>
        <wp:inline distT="0" distB="0" distL="0" distR="0" wp14:anchorId="596034CA" wp14:editId="5AD6102F">
          <wp:extent cx="3395133" cy="9652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73289"/>
    <w:multiLevelType w:val="hybridMultilevel"/>
    <w:tmpl w:val="91B0A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5CD2"/>
    <w:multiLevelType w:val="hybridMultilevel"/>
    <w:tmpl w:val="2880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0">
    <w:nsid w:val="155F1AB1"/>
    <w:multiLevelType w:val="hybridMultilevel"/>
    <w:tmpl w:val="5074E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7A0068C"/>
    <w:multiLevelType w:val="multilevel"/>
    <w:tmpl w:val="C31C8C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D549D6"/>
    <w:multiLevelType w:val="hybridMultilevel"/>
    <w:tmpl w:val="CE145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0E49"/>
    <w:multiLevelType w:val="hybridMultilevel"/>
    <w:tmpl w:val="64DCCB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B627DB"/>
    <w:multiLevelType w:val="hybridMultilevel"/>
    <w:tmpl w:val="6E726F08"/>
    <w:lvl w:ilvl="0" w:tplc="F44CAC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DFEAB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606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887C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A8ED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086E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AC40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742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F40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27603D11"/>
    <w:multiLevelType w:val="multilevel"/>
    <w:tmpl w:val="153AA9B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91108"/>
    <w:multiLevelType w:val="hybridMultilevel"/>
    <w:tmpl w:val="63F8A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66BAB"/>
    <w:multiLevelType w:val="hybridMultilevel"/>
    <w:tmpl w:val="BA3ABAF2"/>
    <w:lvl w:ilvl="0" w:tplc="4C7EE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D52E8"/>
    <w:multiLevelType w:val="multilevel"/>
    <w:tmpl w:val="BFC47C3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0706D5"/>
    <w:multiLevelType w:val="hybridMultilevel"/>
    <w:tmpl w:val="996AE4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1650AE"/>
    <w:multiLevelType w:val="multilevel"/>
    <w:tmpl w:val="D4C0406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D935DEC"/>
    <w:multiLevelType w:val="hybridMultilevel"/>
    <w:tmpl w:val="A3C8A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B4F71"/>
    <w:multiLevelType w:val="hybridMultilevel"/>
    <w:tmpl w:val="E068B0A8"/>
    <w:lvl w:ilvl="0" w:tplc="A8A653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05309"/>
    <w:multiLevelType w:val="hybridMultilevel"/>
    <w:tmpl w:val="9AEAAB52"/>
    <w:lvl w:ilvl="0" w:tplc="5F80367A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15D8C"/>
    <w:multiLevelType w:val="hybridMultilevel"/>
    <w:tmpl w:val="3668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5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D659B"/>
    <w:multiLevelType w:val="hybridMultilevel"/>
    <w:tmpl w:val="FB8A6528"/>
    <w:lvl w:ilvl="0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7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13065"/>
    <w:multiLevelType w:val="hybridMultilevel"/>
    <w:tmpl w:val="A2AC3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C4BF0"/>
    <w:multiLevelType w:val="hybridMultilevel"/>
    <w:tmpl w:val="003E8A66"/>
    <w:lvl w:ilvl="0" w:tplc="5BB6DABA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610C3"/>
    <w:multiLevelType w:val="hybridMultilevel"/>
    <w:tmpl w:val="443A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2001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C2A3E"/>
    <w:multiLevelType w:val="hybridMultilevel"/>
    <w:tmpl w:val="819CE0FC"/>
    <w:lvl w:ilvl="0" w:tplc="1BD03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44E62"/>
    <w:multiLevelType w:val="hybridMultilevel"/>
    <w:tmpl w:val="71A2BA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813C4"/>
    <w:multiLevelType w:val="multilevel"/>
    <w:tmpl w:val="0B8EC7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934E9D"/>
    <w:multiLevelType w:val="multilevel"/>
    <w:tmpl w:val="43D014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35423"/>
    <w:multiLevelType w:val="hybridMultilevel"/>
    <w:tmpl w:val="77487DE6"/>
    <w:lvl w:ilvl="0" w:tplc="1428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6"/>
  </w:num>
  <w:num w:numId="3">
    <w:abstractNumId w:val="25"/>
  </w:num>
  <w:num w:numId="4">
    <w:abstractNumId w:val="23"/>
  </w:num>
  <w:num w:numId="5">
    <w:abstractNumId w:val="47"/>
  </w:num>
  <w:num w:numId="6">
    <w:abstractNumId w:val="18"/>
  </w:num>
  <w:num w:numId="7">
    <w:abstractNumId w:val="36"/>
  </w:num>
  <w:num w:numId="8">
    <w:abstractNumId w:val="16"/>
  </w:num>
  <w:num w:numId="9">
    <w:abstractNumId w:val="20"/>
  </w:num>
  <w:num w:numId="10">
    <w:abstractNumId w:val="48"/>
  </w:num>
  <w:num w:numId="11">
    <w:abstractNumId w:val="14"/>
  </w:num>
  <w:num w:numId="12">
    <w:abstractNumId w:val="35"/>
  </w:num>
  <w:num w:numId="13">
    <w:abstractNumId w:val="1"/>
  </w:num>
  <w:num w:numId="14">
    <w:abstractNumId w:val="45"/>
  </w:num>
  <w:num w:numId="15">
    <w:abstractNumId w:val="24"/>
  </w:num>
  <w:num w:numId="16">
    <w:abstractNumId w:val="26"/>
  </w:num>
  <w:num w:numId="17">
    <w:abstractNumId w:val="40"/>
  </w:num>
  <w:num w:numId="18">
    <w:abstractNumId w:val="39"/>
  </w:num>
  <w:num w:numId="19">
    <w:abstractNumId w:val="33"/>
  </w:num>
  <w:num w:numId="20">
    <w:abstractNumId w:val="22"/>
  </w:num>
  <w:num w:numId="21">
    <w:abstractNumId w:val="38"/>
  </w:num>
  <w:num w:numId="22">
    <w:abstractNumId w:val="4"/>
  </w:num>
  <w:num w:numId="23">
    <w:abstractNumId w:val="13"/>
  </w:num>
  <w:num w:numId="24">
    <w:abstractNumId w:val="10"/>
  </w:num>
  <w:num w:numId="25">
    <w:abstractNumId w:val="5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2"/>
  </w:num>
  <w:num w:numId="29">
    <w:abstractNumId w:val="49"/>
  </w:num>
  <w:num w:numId="30">
    <w:abstractNumId w:val="8"/>
  </w:num>
  <w:num w:numId="31">
    <w:abstractNumId w:val="11"/>
  </w:num>
  <w:num w:numId="32">
    <w:abstractNumId w:val="30"/>
  </w:num>
  <w:num w:numId="33">
    <w:abstractNumId w:val="37"/>
  </w:num>
  <w:num w:numId="34">
    <w:abstractNumId w:val="19"/>
  </w:num>
  <w:num w:numId="35">
    <w:abstractNumId w:val="3"/>
  </w:num>
  <w:num w:numId="36">
    <w:abstractNumId w:val="31"/>
  </w:num>
  <w:num w:numId="37">
    <w:abstractNumId w:val="41"/>
  </w:num>
  <w:num w:numId="38">
    <w:abstractNumId w:val="28"/>
  </w:num>
  <w:num w:numId="39">
    <w:abstractNumId w:val="43"/>
    <w:lvlOverride w:ilvl="0">
      <w:startOverride w:val="1"/>
    </w:lvlOverride>
  </w:num>
  <w:num w:numId="40">
    <w:abstractNumId w:val="17"/>
  </w:num>
  <w:num w:numId="41">
    <w:abstractNumId w:val="34"/>
  </w:num>
  <w:num w:numId="42">
    <w:abstractNumId w:val="9"/>
  </w:num>
  <w:num w:numId="43">
    <w:abstractNumId w:val="29"/>
  </w:num>
  <w:num w:numId="44">
    <w:abstractNumId w:val="2"/>
  </w:num>
  <w:num w:numId="45">
    <w:abstractNumId w:val="32"/>
  </w:num>
  <w:num w:numId="46">
    <w:abstractNumId w:val="6"/>
  </w:num>
  <w:num w:numId="47">
    <w:abstractNumId w:val="44"/>
  </w:num>
  <w:num w:numId="48">
    <w:abstractNumId w:val="7"/>
  </w:num>
  <w:num w:numId="49">
    <w:abstractNumId w:val="21"/>
  </w:num>
  <w:num w:numId="50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7"/>
    <w:rsid w:val="00005920"/>
    <w:rsid w:val="00016F7F"/>
    <w:rsid w:val="00033860"/>
    <w:rsid w:val="00033EB6"/>
    <w:rsid w:val="00052D37"/>
    <w:rsid w:val="00056A89"/>
    <w:rsid w:val="00056C4F"/>
    <w:rsid w:val="00097C5D"/>
    <w:rsid w:val="000B3B6A"/>
    <w:rsid w:val="000B7EEE"/>
    <w:rsid w:val="000C13C8"/>
    <w:rsid w:val="000D3690"/>
    <w:rsid w:val="00112B85"/>
    <w:rsid w:val="001332F2"/>
    <w:rsid w:val="00151A94"/>
    <w:rsid w:val="001536C8"/>
    <w:rsid w:val="001911C1"/>
    <w:rsid w:val="001B77FD"/>
    <w:rsid w:val="001C4231"/>
    <w:rsid w:val="001D562C"/>
    <w:rsid w:val="001E4ED6"/>
    <w:rsid w:val="001F1500"/>
    <w:rsid w:val="001F1FD9"/>
    <w:rsid w:val="002033E9"/>
    <w:rsid w:val="00206F98"/>
    <w:rsid w:val="00243BA6"/>
    <w:rsid w:val="0025457B"/>
    <w:rsid w:val="00257C39"/>
    <w:rsid w:val="0027342B"/>
    <w:rsid w:val="002817DE"/>
    <w:rsid w:val="002959F4"/>
    <w:rsid w:val="002B7B67"/>
    <w:rsid w:val="002E7D54"/>
    <w:rsid w:val="002F7DE5"/>
    <w:rsid w:val="00305583"/>
    <w:rsid w:val="00332D8A"/>
    <w:rsid w:val="00335489"/>
    <w:rsid w:val="00351ECD"/>
    <w:rsid w:val="003622E3"/>
    <w:rsid w:val="00366739"/>
    <w:rsid w:val="003966B6"/>
    <w:rsid w:val="003B5779"/>
    <w:rsid w:val="003C196F"/>
    <w:rsid w:val="003C4E20"/>
    <w:rsid w:val="003E6FAC"/>
    <w:rsid w:val="003F1B41"/>
    <w:rsid w:val="003F3E98"/>
    <w:rsid w:val="003F6274"/>
    <w:rsid w:val="00410DDC"/>
    <w:rsid w:val="00422894"/>
    <w:rsid w:val="00424843"/>
    <w:rsid w:val="00451A28"/>
    <w:rsid w:val="00463BF9"/>
    <w:rsid w:val="004669A1"/>
    <w:rsid w:val="00466F4A"/>
    <w:rsid w:val="0048624F"/>
    <w:rsid w:val="004948C2"/>
    <w:rsid w:val="0049623D"/>
    <w:rsid w:val="004A0771"/>
    <w:rsid w:val="004A1639"/>
    <w:rsid w:val="004B358F"/>
    <w:rsid w:val="004B440F"/>
    <w:rsid w:val="004B7841"/>
    <w:rsid w:val="00536D04"/>
    <w:rsid w:val="00543062"/>
    <w:rsid w:val="00552391"/>
    <w:rsid w:val="00555B3A"/>
    <w:rsid w:val="00574F47"/>
    <w:rsid w:val="00580D2A"/>
    <w:rsid w:val="00594560"/>
    <w:rsid w:val="005C4015"/>
    <w:rsid w:val="005C6DF7"/>
    <w:rsid w:val="005D3E1B"/>
    <w:rsid w:val="005F2F91"/>
    <w:rsid w:val="005F3DF6"/>
    <w:rsid w:val="006061E4"/>
    <w:rsid w:val="006278E8"/>
    <w:rsid w:val="00631592"/>
    <w:rsid w:val="00652B95"/>
    <w:rsid w:val="00660F1C"/>
    <w:rsid w:val="006A07C2"/>
    <w:rsid w:val="006A1586"/>
    <w:rsid w:val="006B0ABF"/>
    <w:rsid w:val="006C6BAA"/>
    <w:rsid w:val="006D6143"/>
    <w:rsid w:val="006E0378"/>
    <w:rsid w:val="006F0151"/>
    <w:rsid w:val="00703491"/>
    <w:rsid w:val="00707F26"/>
    <w:rsid w:val="00711A96"/>
    <w:rsid w:val="00722E57"/>
    <w:rsid w:val="00740D30"/>
    <w:rsid w:val="00753D39"/>
    <w:rsid w:val="0076226A"/>
    <w:rsid w:val="007642EF"/>
    <w:rsid w:val="00770D7B"/>
    <w:rsid w:val="007939DC"/>
    <w:rsid w:val="007959B3"/>
    <w:rsid w:val="007C2C82"/>
    <w:rsid w:val="007C3AFF"/>
    <w:rsid w:val="007E454E"/>
    <w:rsid w:val="007F7A24"/>
    <w:rsid w:val="00827A79"/>
    <w:rsid w:val="00843B26"/>
    <w:rsid w:val="00852E33"/>
    <w:rsid w:val="00857CA6"/>
    <w:rsid w:val="00876148"/>
    <w:rsid w:val="0088319A"/>
    <w:rsid w:val="00896C4C"/>
    <w:rsid w:val="008B7C13"/>
    <w:rsid w:val="008D4CFE"/>
    <w:rsid w:val="008D5656"/>
    <w:rsid w:val="008E3A9E"/>
    <w:rsid w:val="00916F97"/>
    <w:rsid w:val="00925FCE"/>
    <w:rsid w:val="0092716C"/>
    <w:rsid w:val="0093076D"/>
    <w:rsid w:val="0093511C"/>
    <w:rsid w:val="009362C5"/>
    <w:rsid w:val="0093728D"/>
    <w:rsid w:val="009531D5"/>
    <w:rsid w:val="009561B6"/>
    <w:rsid w:val="00971A30"/>
    <w:rsid w:val="009A127B"/>
    <w:rsid w:val="009B754F"/>
    <w:rsid w:val="009C3F52"/>
    <w:rsid w:val="009F7D72"/>
    <w:rsid w:val="00A108AC"/>
    <w:rsid w:val="00A10C67"/>
    <w:rsid w:val="00A11ADC"/>
    <w:rsid w:val="00A13F07"/>
    <w:rsid w:val="00A316D0"/>
    <w:rsid w:val="00A3755B"/>
    <w:rsid w:val="00A406D2"/>
    <w:rsid w:val="00A45A64"/>
    <w:rsid w:val="00A46C0B"/>
    <w:rsid w:val="00A5116C"/>
    <w:rsid w:val="00A60AAC"/>
    <w:rsid w:val="00A703D2"/>
    <w:rsid w:val="00AA4913"/>
    <w:rsid w:val="00AA739D"/>
    <w:rsid w:val="00AB4174"/>
    <w:rsid w:val="00AB5470"/>
    <w:rsid w:val="00AC132D"/>
    <w:rsid w:val="00AF10EC"/>
    <w:rsid w:val="00B05E53"/>
    <w:rsid w:val="00B25C1D"/>
    <w:rsid w:val="00B32C9A"/>
    <w:rsid w:val="00B32F22"/>
    <w:rsid w:val="00B3678B"/>
    <w:rsid w:val="00B37CFF"/>
    <w:rsid w:val="00B44397"/>
    <w:rsid w:val="00B557A2"/>
    <w:rsid w:val="00B643E1"/>
    <w:rsid w:val="00B66DFC"/>
    <w:rsid w:val="00B74B46"/>
    <w:rsid w:val="00B77115"/>
    <w:rsid w:val="00B93E6C"/>
    <w:rsid w:val="00B94132"/>
    <w:rsid w:val="00BB41C5"/>
    <w:rsid w:val="00BC458E"/>
    <w:rsid w:val="00BF06C7"/>
    <w:rsid w:val="00C05670"/>
    <w:rsid w:val="00C10AF0"/>
    <w:rsid w:val="00C5691C"/>
    <w:rsid w:val="00C75874"/>
    <w:rsid w:val="00CA0985"/>
    <w:rsid w:val="00CA4C58"/>
    <w:rsid w:val="00CA7218"/>
    <w:rsid w:val="00CB6883"/>
    <w:rsid w:val="00CD1CB0"/>
    <w:rsid w:val="00CD6591"/>
    <w:rsid w:val="00CF125D"/>
    <w:rsid w:val="00D00962"/>
    <w:rsid w:val="00D01948"/>
    <w:rsid w:val="00D30440"/>
    <w:rsid w:val="00D31D83"/>
    <w:rsid w:val="00D32744"/>
    <w:rsid w:val="00D43033"/>
    <w:rsid w:val="00D976AB"/>
    <w:rsid w:val="00DA7C1A"/>
    <w:rsid w:val="00DB5436"/>
    <w:rsid w:val="00DC2B09"/>
    <w:rsid w:val="00DC7BED"/>
    <w:rsid w:val="00DD2DFF"/>
    <w:rsid w:val="00DD66A7"/>
    <w:rsid w:val="00DF311F"/>
    <w:rsid w:val="00E06D47"/>
    <w:rsid w:val="00E20B3C"/>
    <w:rsid w:val="00E43DC7"/>
    <w:rsid w:val="00E62190"/>
    <w:rsid w:val="00E67E1A"/>
    <w:rsid w:val="00E870AE"/>
    <w:rsid w:val="00E87A6C"/>
    <w:rsid w:val="00E966A5"/>
    <w:rsid w:val="00EC73DA"/>
    <w:rsid w:val="00EF69B8"/>
    <w:rsid w:val="00F06C3D"/>
    <w:rsid w:val="00F12BA5"/>
    <w:rsid w:val="00F12D62"/>
    <w:rsid w:val="00F138C8"/>
    <w:rsid w:val="00F21543"/>
    <w:rsid w:val="00F32477"/>
    <w:rsid w:val="00F5047D"/>
    <w:rsid w:val="00F64EBC"/>
    <w:rsid w:val="00F75ED9"/>
    <w:rsid w:val="00FA48E2"/>
    <w:rsid w:val="00FA6A65"/>
    <w:rsid w:val="00FB1F4D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D3CBC0-00D7-46DD-B67A-87CE94E4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2025-08-01T09:10:00Z</cp:lastPrinted>
  <dcterms:created xsi:type="dcterms:W3CDTF">2025-08-08T07:03:00Z</dcterms:created>
  <dcterms:modified xsi:type="dcterms:W3CDTF">2025-08-08T07:04:00Z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